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24"/>
        <w:tblW w:w="11340" w:type="dxa"/>
        <w:tblLook w:val="04A0" w:firstRow="1" w:lastRow="0" w:firstColumn="1" w:lastColumn="0" w:noHBand="0" w:noVBand="1"/>
      </w:tblPr>
      <w:tblGrid>
        <w:gridCol w:w="6519"/>
        <w:gridCol w:w="1275"/>
        <w:gridCol w:w="3546"/>
      </w:tblGrid>
      <w:tr w:rsidR="001870AD" w:rsidRPr="00D714CB" w:rsidTr="00060ACE">
        <w:tc>
          <w:tcPr>
            <w:tcW w:w="11340" w:type="dxa"/>
            <w:gridSpan w:val="3"/>
          </w:tcPr>
          <w:p w:rsidR="001870AD" w:rsidRDefault="001870AD" w:rsidP="00060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ASSESSMENT</w:t>
            </w:r>
          </w:p>
          <w:p w:rsidR="00060ACE" w:rsidRDefault="00060ACE" w:rsidP="00060ACE">
            <w:pPr>
              <w:jc w:val="center"/>
            </w:pPr>
            <w:r>
              <w:t>Now that you’ve developed a repertoire of modeling techniques within Blender, it’s time to put your skills to the test by modelling a 3D object of your choosing. There are really only 2 restrictions:</w:t>
            </w:r>
          </w:p>
          <w:p w:rsidR="00060ACE" w:rsidRDefault="00060ACE" w:rsidP="00060AC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It must be found in a room</w:t>
            </w:r>
          </w:p>
          <w:p w:rsidR="001870AD" w:rsidRPr="00060ACE" w:rsidRDefault="00060ACE" w:rsidP="00060AC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It must be approximately the same complexity level as the Alarm Clock tutorial</w:t>
            </w:r>
          </w:p>
        </w:tc>
      </w:tr>
      <w:tr w:rsidR="001870AD" w:rsidRPr="00D714CB" w:rsidTr="00060ACE">
        <w:tc>
          <w:tcPr>
            <w:tcW w:w="6519" w:type="dxa"/>
          </w:tcPr>
          <w:p w:rsidR="001870AD" w:rsidRDefault="001870AD" w:rsidP="00060ACE"/>
        </w:tc>
        <w:tc>
          <w:tcPr>
            <w:tcW w:w="1275" w:type="dxa"/>
          </w:tcPr>
          <w:p w:rsidR="001870AD" w:rsidRPr="00D714CB" w:rsidRDefault="001870AD" w:rsidP="00060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  <w:r w:rsidR="00060ACE">
              <w:rPr>
                <w:b/>
                <w:sz w:val="24"/>
              </w:rPr>
              <w:t xml:space="preserve"> (5)</w:t>
            </w:r>
          </w:p>
        </w:tc>
        <w:tc>
          <w:tcPr>
            <w:tcW w:w="3546" w:type="dxa"/>
          </w:tcPr>
          <w:p w:rsidR="001870AD" w:rsidRPr="00D714CB" w:rsidRDefault="001870AD" w:rsidP="00060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Feedback</w:t>
            </w:r>
          </w:p>
        </w:tc>
      </w:tr>
      <w:tr w:rsidR="001870AD" w:rsidTr="00060ACE">
        <w:tc>
          <w:tcPr>
            <w:tcW w:w="6519" w:type="dxa"/>
          </w:tcPr>
          <w:p w:rsidR="001870AD" w:rsidRDefault="001870AD" w:rsidP="00060ACE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Object Quality</w:t>
            </w:r>
          </w:p>
          <w:p w:rsidR="001870AD" w:rsidRPr="00A90307" w:rsidRDefault="001870AD" w:rsidP="00060A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90307">
              <w:rPr>
                <w:sz w:val="20"/>
              </w:rPr>
              <w:t>Model contains an appropriate level of complexity  (multiple parts, materials, and tool applications)</w:t>
            </w:r>
          </w:p>
          <w:p w:rsidR="001870AD" w:rsidRDefault="001870AD" w:rsidP="00060A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90307">
              <w:rPr>
                <w:sz w:val="20"/>
              </w:rPr>
              <w:t>Model has been generated via polygonal modelling in Edit Mode</w:t>
            </w:r>
          </w:p>
          <w:p w:rsidR="001870AD" w:rsidRPr="00E90547" w:rsidRDefault="001870AD" w:rsidP="00060A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90547">
              <w:rPr>
                <w:sz w:val="20"/>
              </w:rPr>
              <w:t>Model’s overall appearance is neat, polished, and well-proportioned</w:t>
            </w:r>
          </w:p>
        </w:tc>
        <w:tc>
          <w:tcPr>
            <w:tcW w:w="1275" w:type="dxa"/>
          </w:tcPr>
          <w:p w:rsidR="001870AD" w:rsidRPr="00E63EC4" w:rsidRDefault="001870AD" w:rsidP="00857F8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546" w:type="dxa"/>
          </w:tcPr>
          <w:p w:rsidR="001870AD" w:rsidRPr="00E63EC4" w:rsidRDefault="001870AD" w:rsidP="00060ACE">
            <w:pPr>
              <w:rPr>
                <w:color w:val="4BACC6" w:themeColor="accent5"/>
              </w:rPr>
            </w:pPr>
          </w:p>
        </w:tc>
      </w:tr>
      <w:tr w:rsidR="001870AD" w:rsidTr="00060ACE">
        <w:tc>
          <w:tcPr>
            <w:tcW w:w="6519" w:type="dxa"/>
          </w:tcPr>
          <w:p w:rsidR="001870AD" w:rsidRDefault="001870AD" w:rsidP="00060ACE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Tool Usage</w:t>
            </w:r>
          </w:p>
          <w:p w:rsidR="001870AD" w:rsidRPr="00A90307" w:rsidRDefault="001870AD" w:rsidP="00060A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0307">
              <w:rPr>
                <w:sz w:val="20"/>
              </w:rPr>
              <w:t>The smoothing tool is used to effectively smooth the object</w:t>
            </w:r>
          </w:p>
          <w:p w:rsidR="001870AD" w:rsidRDefault="001870AD" w:rsidP="00060A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0307">
              <w:rPr>
                <w:sz w:val="20"/>
              </w:rPr>
              <w:t>Extrude, inset, subdivide, bisect, knife, and loop cut and slide tools have been used to clean up and customize your model</w:t>
            </w:r>
          </w:p>
          <w:p w:rsidR="001870AD" w:rsidRPr="00E90547" w:rsidRDefault="001870AD" w:rsidP="00060A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90547">
              <w:rPr>
                <w:sz w:val="20"/>
              </w:rPr>
              <w:t>Modifiers (subdivision surface, bevel, solidify) have been used to enhance the model’s appearance</w:t>
            </w:r>
          </w:p>
        </w:tc>
        <w:tc>
          <w:tcPr>
            <w:tcW w:w="1275" w:type="dxa"/>
          </w:tcPr>
          <w:p w:rsidR="001870AD" w:rsidRPr="00E63EC4" w:rsidRDefault="001870AD" w:rsidP="00857F8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546" w:type="dxa"/>
          </w:tcPr>
          <w:p w:rsidR="001870AD" w:rsidRPr="00E63EC4" w:rsidRDefault="001870AD" w:rsidP="00060ACE">
            <w:pPr>
              <w:rPr>
                <w:color w:val="4BACC6" w:themeColor="accent5"/>
              </w:rPr>
            </w:pPr>
          </w:p>
        </w:tc>
      </w:tr>
      <w:tr w:rsidR="001870AD" w:rsidTr="00060ACE">
        <w:tc>
          <w:tcPr>
            <w:tcW w:w="6519" w:type="dxa"/>
          </w:tcPr>
          <w:p w:rsidR="001870AD" w:rsidRDefault="001870AD" w:rsidP="00060ACE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Material Application</w:t>
            </w:r>
          </w:p>
          <w:p w:rsidR="001870AD" w:rsidRPr="00A90307" w:rsidRDefault="001870AD" w:rsidP="00060ACE">
            <w:pPr>
              <w:pStyle w:val="ListParagraph"/>
              <w:numPr>
                <w:ilvl w:val="0"/>
                <w:numId w:val="2"/>
              </w:numPr>
            </w:pPr>
            <w:r w:rsidRPr="00A90307">
              <w:rPr>
                <w:sz w:val="20"/>
              </w:rPr>
              <w:t>Materials have been applied and adjusted to add realistic textures, colours, and shading</w:t>
            </w:r>
          </w:p>
          <w:p w:rsidR="001870AD" w:rsidRPr="00A90307" w:rsidRDefault="001870AD" w:rsidP="00060ACE">
            <w:pPr>
              <w:pStyle w:val="ListParagraph"/>
              <w:numPr>
                <w:ilvl w:val="0"/>
                <w:numId w:val="2"/>
              </w:numPr>
            </w:pPr>
            <w:r w:rsidRPr="00A90307">
              <w:rPr>
                <w:sz w:val="20"/>
              </w:rPr>
              <w:t>Either UV Mapping or Mixed Shading (in the materials panel) is utilized</w:t>
            </w:r>
          </w:p>
          <w:p w:rsidR="001870AD" w:rsidRPr="00060ACE" w:rsidRDefault="001870AD" w:rsidP="00060AC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90307">
              <w:rPr>
                <w:sz w:val="20"/>
              </w:rPr>
              <w:t>Materials enhance the model’s real-life appearance</w:t>
            </w:r>
          </w:p>
        </w:tc>
        <w:tc>
          <w:tcPr>
            <w:tcW w:w="1275" w:type="dxa"/>
          </w:tcPr>
          <w:p w:rsidR="001870AD" w:rsidRPr="00E63EC4" w:rsidRDefault="001870AD" w:rsidP="00857F8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546" w:type="dxa"/>
          </w:tcPr>
          <w:p w:rsidR="001870AD" w:rsidRPr="00E63EC4" w:rsidRDefault="001870AD" w:rsidP="00060ACE">
            <w:pPr>
              <w:rPr>
                <w:color w:val="4BACC6" w:themeColor="accent5"/>
              </w:rPr>
            </w:pPr>
          </w:p>
        </w:tc>
      </w:tr>
      <w:tr w:rsidR="001870AD" w:rsidTr="00060ACE">
        <w:tc>
          <w:tcPr>
            <w:tcW w:w="6519" w:type="dxa"/>
          </w:tcPr>
          <w:p w:rsidR="001870AD" w:rsidRDefault="001870AD" w:rsidP="00060ACE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Rendering Process</w:t>
            </w:r>
          </w:p>
          <w:p w:rsidR="001870AD" w:rsidRPr="00A90307" w:rsidRDefault="001870AD" w:rsidP="00060AC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A90307">
              <w:rPr>
                <w:sz w:val="20"/>
              </w:rPr>
              <w:t>Object is rendered using the Cycles Render and rendering options (samples) have been adjusted to produce a high-quality 2D product</w:t>
            </w:r>
          </w:p>
          <w:p w:rsidR="001870AD" w:rsidRPr="00E90547" w:rsidRDefault="001870AD" w:rsidP="00060AC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sz w:val="20"/>
              </w:rPr>
              <w:t>E</w:t>
            </w:r>
            <w:r w:rsidRPr="00A90307">
              <w:rPr>
                <w:sz w:val="20"/>
              </w:rPr>
              <w:t>mission lighting or point lighting has been applied and adjusted (in terms of brightness and placement) to effectively illuminate the object and produce shadows</w:t>
            </w:r>
          </w:p>
          <w:p w:rsidR="001870AD" w:rsidRPr="00E90547" w:rsidRDefault="001870AD" w:rsidP="00060AC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90547">
              <w:rPr>
                <w:sz w:val="20"/>
              </w:rPr>
              <w:t>Camera angle is appropriately placed to provide the best possible render (i.e. the entire model appears in the render in an angle that showcases all key characteristics)</w:t>
            </w:r>
          </w:p>
        </w:tc>
        <w:tc>
          <w:tcPr>
            <w:tcW w:w="1275" w:type="dxa"/>
          </w:tcPr>
          <w:p w:rsidR="001870AD" w:rsidRPr="00E63EC4" w:rsidRDefault="001870AD" w:rsidP="00857F8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546" w:type="dxa"/>
          </w:tcPr>
          <w:p w:rsidR="001870AD" w:rsidRPr="00E63EC4" w:rsidRDefault="001870AD" w:rsidP="00060ACE">
            <w:pPr>
              <w:rPr>
                <w:color w:val="4BACC6" w:themeColor="accent5"/>
              </w:rPr>
            </w:pPr>
          </w:p>
        </w:tc>
      </w:tr>
      <w:tr w:rsidR="001870AD" w:rsidTr="00060ACE">
        <w:tc>
          <w:tcPr>
            <w:tcW w:w="6519" w:type="dxa"/>
          </w:tcPr>
          <w:p w:rsidR="001870AD" w:rsidRDefault="001870AD" w:rsidP="00060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Peer Critique</w:t>
            </w:r>
          </w:p>
          <w:p w:rsidR="001870AD" w:rsidRPr="00842C6B" w:rsidRDefault="001870AD" w:rsidP="00060AC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sz w:val="20"/>
              </w:rPr>
              <w:t xml:space="preserve">Relevant, balanced, and detailed peer-assessment has been performed before and after modeling </w:t>
            </w:r>
          </w:p>
        </w:tc>
        <w:tc>
          <w:tcPr>
            <w:tcW w:w="1275" w:type="dxa"/>
          </w:tcPr>
          <w:p w:rsidR="001870AD" w:rsidRPr="00E63EC4" w:rsidRDefault="001870AD" w:rsidP="00857F8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546" w:type="dxa"/>
          </w:tcPr>
          <w:p w:rsidR="001870AD" w:rsidRPr="00E63EC4" w:rsidRDefault="001870AD" w:rsidP="00060ACE">
            <w:pPr>
              <w:rPr>
                <w:color w:val="4BACC6" w:themeColor="accent5"/>
              </w:rPr>
            </w:pPr>
          </w:p>
        </w:tc>
      </w:tr>
      <w:tr w:rsidR="001870AD" w:rsidTr="00060ACE">
        <w:tc>
          <w:tcPr>
            <w:tcW w:w="6519" w:type="dxa"/>
          </w:tcPr>
          <w:p w:rsidR="001870AD" w:rsidRDefault="001870AD" w:rsidP="00060AC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Self Critique</w:t>
            </w:r>
            <w:proofErr w:type="spellEnd"/>
          </w:p>
          <w:p w:rsidR="001870AD" w:rsidRPr="00842C6B" w:rsidRDefault="001870AD" w:rsidP="00060AC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sz w:val="20"/>
              </w:rPr>
              <w:t>Relevant, balanced, and detailed self-assessment has been performed before and after modeling</w:t>
            </w:r>
          </w:p>
        </w:tc>
        <w:tc>
          <w:tcPr>
            <w:tcW w:w="1275" w:type="dxa"/>
          </w:tcPr>
          <w:p w:rsidR="001870AD" w:rsidRPr="00E63EC4" w:rsidRDefault="001870AD" w:rsidP="00857F8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546" w:type="dxa"/>
          </w:tcPr>
          <w:p w:rsidR="001870AD" w:rsidRPr="00E63EC4" w:rsidRDefault="001870AD" w:rsidP="00060ACE">
            <w:pPr>
              <w:rPr>
                <w:color w:val="4BACC6" w:themeColor="accent5"/>
              </w:rPr>
            </w:pPr>
          </w:p>
        </w:tc>
      </w:tr>
      <w:tr w:rsidR="006729CE" w:rsidTr="00060ACE">
        <w:tc>
          <w:tcPr>
            <w:tcW w:w="6519" w:type="dxa"/>
          </w:tcPr>
          <w:p w:rsidR="006729CE" w:rsidRDefault="006729CE" w:rsidP="00060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Mark:</w:t>
            </w:r>
          </w:p>
        </w:tc>
        <w:tc>
          <w:tcPr>
            <w:tcW w:w="1275" w:type="dxa"/>
          </w:tcPr>
          <w:p w:rsidR="006729CE" w:rsidRPr="00E63EC4" w:rsidRDefault="006729CE" w:rsidP="00857F84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546" w:type="dxa"/>
          </w:tcPr>
          <w:p w:rsidR="006729CE" w:rsidRPr="00E63EC4" w:rsidRDefault="006729CE" w:rsidP="00060ACE">
            <w:pPr>
              <w:rPr>
                <w:color w:val="4BACC6" w:themeColor="accent5"/>
              </w:rPr>
            </w:pPr>
            <w:bookmarkStart w:id="0" w:name="_GoBack"/>
            <w:bookmarkEnd w:id="0"/>
          </w:p>
        </w:tc>
      </w:tr>
    </w:tbl>
    <w:p w:rsidR="00CD2848" w:rsidRDefault="00CD2848"/>
    <w:sectPr w:rsidR="00CD2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E80"/>
    <w:multiLevelType w:val="hybridMultilevel"/>
    <w:tmpl w:val="A3BCE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3200"/>
    <w:multiLevelType w:val="hybridMultilevel"/>
    <w:tmpl w:val="35D8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6CA6"/>
    <w:multiLevelType w:val="hybridMultilevel"/>
    <w:tmpl w:val="D6BEF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7594A"/>
    <w:multiLevelType w:val="hybridMultilevel"/>
    <w:tmpl w:val="89841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A276E"/>
    <w:multiLevelType w:val="hybridMultilevel"/>
    <w:tmpl w:val="A0D0C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AD"/>
    <w:rsid w:val="00060ACE"/>
    <w:rsid w:val="001870AD"/>
    <w:rsid w:val="00660EEB"/>
    <w:rsid w:val="006729CE"/>
    <w:rsid w:val="00857F84"/>
    <w:rsid w:val="00A454B3"/>
    <w:rsid w:val="00CD2848"/>
    <w:rsid w:val="00E63EC4"/>
    <w:rsid w:val="00EB46E0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D351F-FF60-4CD8-B716-5A460D0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AD"/>
    <w:pPr>
      <w:ind w:left="720"/>
      <w:contextualSpacing/>
    </w:pPr>
  </w:style>
  <w:style w:type="table" w:styleId="TableGrid">
    <w:name w:val="Table Grid"/>
    <w:basedOn w:val="TableNormal"/>
    <w:uiPriority w:val="59"/>
    <w:rsid w:val="0018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2016-01-20T02:13:00Z</dcterms:created>
  <dcterms:modified xsi:type="dcterms:W3CDTF">2016-02-04T15:18:00Z</dcterms:modified>
</cp:coreProperties>
</file>