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8C" w:rsidRDefault="00553DFB" w:rsidP="00401818">
      <w:pPr>
        <w:spacing w:after="0" w:line="240" w:lineRule="auto"/>
        <w:contextualSpacing/>
        <w:jc w:val="center"/>
        <w:rPr>
          <w:rFonts w:ascii="Harlow Solid Italic" w:hAnsi="Harlow Solid Italic"/>
          <w:sz w:val="52"/>
        </w:rPr>
      </w:pPr>
      <w:r w:rsidRPr="00553DFB">
        <w:rPr>
          <w:rFonts w:ascii="Harlow Solid Italic" w:hAnsi="Harlow Solid Italic"/>
          <w:sz w:val="52"/>
        </w:rPr>
        <w:t>Be Funky Collage Assignment</w:t>
      </w:r>
    </w:p>
    <w:p w:rsidR="00553DFB" w:rsidRDefault="00553DFB" w:rsidP="00553DFB">
      <w:pPr>
        <w:spacing w:after="0" w:line="240" w:lineRule="auto"/>
        <w:contextualSpacing/>
        <w:jc w:val="center"/>
        <w:rPr>
          <w:rFonts w:ascii="Century Gothic" w:hAnsi="Century Gothic"/>
          <w:sz w:val="32"/>
        </w:rPr>
      </w:pPr>
      <w:r>
        <w:rPr>
          <w:rFonts w:ascii="Century Gothic" w:hAnsi="Century Gothic"/>
          <w:sz w:val="32"/>
        </w:rPr>
        <w:t>An Exercise in Examining the Media’s Influence</w:t>
      </w:r>
    </w:p>
    <w:p w:rsidR="00553DFB" w:rsidRDefault="00553DFB" w:rsidP="00553DFB">
      <w:pPr>
        <w:spacing w:after="0" w:line="240" w:lineRule="auto"/>
        <w:contextualSpacing/>
        <w:jc w:val="center"/>
        <w:rPr>
          <w:rFonts w:ascii="Century Gothic" w:hAnsi="Century Gothic"/>
          <w:sz w:val="32"/>
        </w:rPr>
      </w:pPr>
    </w:p>
    <w:p w:rsidR="00553DFB" w:rsidRPr="00401818" w:rsidRDefault="00553DFB" w:rsidP="00553DFB">
      <w:pPr>
        <w:spacing w:after="0" w:line="240" w:lineRule="auto"/>
        <w:contextualSpacing/>
        <w:jc w:val="center"/>
        <w:rPr>
          <w:rFonts w:ascii="Harlow Solid Italic" w:hAnsi="Harlow Solid Italic"/>
          <w:sz w:val="44"/>
        </w:rPr>
      </w:pPr>
      <w:r w:rsidRPr="00401818">
        <w:rPr>
          <w:rFonts w:ascii="Harlow Solid Italic" w:hAnsi="Harlow Solid Italic"/>
          <w:sz w:val="44"/>
        </w:rPr>
        <w:t>Explanation:</w:t>
      </w:r>
    </w:p>
    <w:p w:rsidR="00553DFB" w:rsidRPr="00553DFB" w:rsidRDefault="00695ACA" w:rsidP="00553DFB">
      <w:pPr>
        <w:spacing w:after="0" w:line="240" w:lineRule="auto"/>
        <w:contextualSpacing/>
        <w:jc w:val="center"/>
        <w:rPr>
          <w:rFonts w:ascii="Century Gothic" w:hAnsi="Century Gothic"/>
        </w:rPr>
      </w:pPr>
      <w:r>
        <w:rPr>
          <w:rFonts w:ascii="Century Gothic" w:hAnsi="Century Gothic"/>
        </w:rPr>
        <w:t xml:space="preserve">By now you should have a clear understanding of what the different types of media are, as well as the impact that it can have on the average teenager. Now, you will show what you know by reflecting on who YOU are, and HOW the media has influenced you by creating a </w:t>
      </w:r>
      <w:proofErr w:type="spellStart"/>
      <w:r>
        <w:rPr>
          <w:rFonts w:ascii="Century Gothic" w:hAnsi="Century Gothic"/>
        </w:rPr>
        <w:t>BeFunky</w:t>
      </w:r>
      <w:proofErr w:type="spellEnd"/>
      <w:r>
        <w:rPr>
          <w:rFonts w:ascii="Century Gothic" w:hAnsi="Century Gothic"/>
        </w:rPr>
        <w:t xml:space="preserve"> collage, then explaining this collage to your peers (and teacher).</w:t>
      </w:r>
    </w:p>
    <w:p w:rsidR="00553DFB" w:rsidRDefault="00553DFB" w:rsidP="00553DFB">
      <w:pPr>
        <w:spacing w:after="0" w:line="240" w:lineRule="auto"/>
        <w:contextualSpacing/>
        <w:jc w:val="center"/>
        <w:rPr>
          <w:rFonts w:ascii="Century Gothic" w:hAnsi="Century Gothic"/>
          <w:sz w:val="32"/>
        </w:rPr>
      </w:pPr>
    </w:p>
    <w:p w:rsidR="00553DFB" w:rsidRPr="00401818" w:rsidRDefault="00553DFB" w:rsidP="00553DFB">
      <w:pPr>
        <w:spacing w:after="0" w:line="240" w:lineRule="auto"/>
        <w:contextualSpacing/>
        <w:jc w:val="center"/>
        <w:rPr>
          <w:rFonts w:ascii="Harlow Solid Italic" w:hAnsi="Harlow Solid Italic"/>
          <w:sz w:val="44"/>
        </w:rPr>
      </w:pPr>
      <w:r w:rsidRPr="00401818">
        <w:rPr>
          <w:rFonts w:ascii="Harlow Solid Italic" w:hAnsi="Harlow Solid Italic"/>
          <w:sz w:val="44"/>
        </w:rPr>
        <w:t>Instructions:</w:t>
      </w:r>
    </w:p>
    <w:p w:rsidR="00695ACA" w:rsidRDefault="00695ACA" w:rsidP="00695ACA">
      <w:pPr>
        <w:pStyle w:val="ListParagraph"/>
        <w:numPr>
          <w:ilvl w:val="0"/>
          <w:numId w:val="2"/>
        </w:numPr>
        <w:spacing w:after="0" w:line="240" w:lineRule="auto"/>
        <w:rPr>
          <w:rFonts w:ascii="Century Gothic" w:hAnsi="Century Gothic"/>
        </w:rPr>
      </w:pPr>
      <w:r>
        <w:rPr>
          <w:rFonts w:ascii="Century Gothic" w:hAnsi="Century Gothic"/>
        </w:rPr>
        <w:t>Open a new Word document (just for brainstorming – you need not save this) and brainstorm 2-3 characteristics about yourself for EACH of the following categories (organize these however you’d like – I recommend bullets or a table):</w:t>
      </w:r>
    </w:p>
    <w:p w:rsidR="00695ACA" w:rsidRDefault="00695ACA" w:rsidP="00695ACA">
      <w:pPr>
        <w:pStyle w:val="ListParagraph"/>
        <w:numPr>
          <w:ilvl w:val="1"/>
          <w:numId w:val="2"/>
        </w:numPr>
        <w:spacing w:after="0" w:line="240" w:lineRule="auto"/>
        <w:rPr>
          <w:rFonts w:ascii="Century Gothic" w:hAnsi="Century Gothic"/>
        </w:rPr>
      </w:pPr>
      <w:r>
        <w:rPr>
          <w:rFonts w:ascii="Century Gothic" w:hAnsi="Century Gothic"/>
        </w:rPr>
        <w:t>Appearance</w:t>
      </w:r>
    </w:p>
    <w:p w:rsidR="00695ACA" w:rsidRDefault="00695ACA" w:rsidP="00695ACA">
      <w:pPr>
        <w:pStyle w:val="ListParagraph"/>
        <w:numPr>
          <w:ilvl w:val="1"/>
          <w:numId w:val="2"/>
        </w:numPr>
        <w:spacing w:after="0" w:line="240" w:lineRule="auto"/>
        <w:rPr>
          <w:rFonts w:ascii="Century Gothic" w:hAnsi="Century Gothic"/>
        </w:rPr>
      </w:pPr>
      <w:r>
        <w:rPr>
          <w:rFonts w:ascii="Century Gothic" w:hAnsi="Century Gothic"/>
        </w:rPr>
        <w:t>Interests</w:t>
      </w:r>
    </w:p>
    <w:p w:rsidR="00695ACA" w:rsidRDefault="00695ACA" w:rsidP="00695ACA">
      <w:pPr>
        <w:pStyle w:val="ListParagraph"/>
        <w:numPr>
          <w:ilvl w:val="1"/>
          <w:numId w:val="2"/>
        </w:numPr>
        <w:spacing w:after="0" w:line="240" w:lineRule="auto"/>
        <w:rPr>
          <w:rFonts w:ascii="Century Gothic" w:hAnsi="Century Gothic"/>
        </w:rPr>
      </w:pPr>
      <w:r>
        <w:rPr>
          <w:rFonts w:ascii="Century Gothic" w:hAnsi="Century Gothic"/>
        </w:rPr>
        <w:t>Values</w:t>
      </w:r>
    </w:p>
    <w:p w:rsidR="00695ACA" w:rsidRDefault="00695ACA" w:rsidP="00695ACA">
      <w:pPr>
        <w:pStyle w:val="ListParagraph"/>
        <w:numPr>
          <w:ilvl w:val="1"/>
          <w:numId w:val="2"/>
        </w:numPr>
        <w:spacing w:after="0" w:line="240" w:lineRule="auto"/>
        <w:rPr>
          <w:rFonts w:ascii="Century Gothic" w:hAnsi="Century Gothic"/>
        </w:rPr>
      </w:pPr>
      <w:r>
        <w:rPr>
          <w:rFonts w:ascii="Century Gothic" w:hAnsi="Century Gothic"/>
        </w:rPr>
        <w:t>Behaviors</w:t>
      </w:r>
    </w:p>
    <w:p w:rsidR="00695ACA" w:rsidRDefault="00695ACA" w:rsidP="00695ACA">
      <w:pPr>
        <w:pStyle w:val="ListParagraph"/>
        <w:numPr>
          <w:ilvl w:val="1"/>
          <w:numId w:val="2"/>
        </w:numPr>
        <w:spacing w:after="0" w:line="240" w:lineRule="auto"/>
        <w:rPr>
          <w:rFonts w:ascii="Century Gothic" w:hAnsi="Century Gothic"/>
        </w:rPr>
      </w:pPr>
      <w:r>
        <w:rPr>
          <w:rFonts w:ascii="Century Gothic" w:hAnsi="Century Gothic"/>
        </w:rPr>
        <w:t>Relationships</w:t>
      </w:r>
    </w:p>
    <w:p w:rsidR="00695ACA" w:rsidRDefault="00695ACA" w:rsidP="00695ACA">
      <w:pPr>
        <w:spacing w:after="0" w:line="240" w:lineRule="auto"/>
        <w:ind w:left="720"/>
        <w:rPr>
          <w:rFonts w:ascii="Century Gothic" w:hAnsi="Century Gothic"/>
        </w:rPr>
      </w:pPr>
      <w:r>
        <w:rPr>
          <w:rFonts w:ascii="Century Gothic" w:hAnsi="Century Gothic"/>
        </w:rPr>
        <w:t>Choose the 5-7 characteristics you feel that the media has played the greatest role in shaping. Record the form of media each characteristic has been shaped by, along with an explanation of how it has been shaped. You will be using these items for Step 3!</w:t>
      </w:r>
    </w:p>
    <w:p w:rsidR="00401818" w:rsidRPr="00695ACA" w:rsidRDefault="00401818" w:rsidP="00695ACA">
      <w:pPr>
        <w:spacing w:after="0" w:line="240" w:lineRule="auto"/>
        <w:ind w:left="720"/>
        <w:rPr>
          <w:rFonts w:ascii="Century Gothic" w:hAnsi="Century Gothic"/>
        </w:rPr>
      </w:pPr>
    </w:p>
    <w:p w:rsidR="00695ACA" w:rsidRDefault="00695ACA" w:rsidP="00695ACA">
      <w:pPr>
        <w:pStyle w:val="ListParagraph"/>
        <w:numPr>
          <w:ilvl w:val="0"/>
          <w:numId w:val="2"/>
        </w:numPr>
        <w:spacing w:after="0" w:line="240" w:lineRule="auto"/>
        <w:rPr>
          <w:rFonts w:ascii="Century Gothic" w:hAnsi="Century Gothic"/>
        </w:rPr>
      </w:pPr>
      <w:r>
        <w:rPr>
          <w:rFonts w:ascii="Century Gothic" w:hAnsi="Century Gothic"/>
        </w:rPr>
        <w:t>Save or take (using one of Ms. Hammond’s camera) a photo of yourself. Upload it into your Unit #3 folder.</w:t>
      </w:r>
    </w:p>
    <w:p w:rsidR="00401818" w:rsidRDefault="00401818" w:rsidP="00401818">
      <w:pPr>
        <w:pStyle w:val="ListParagraph"/>
        <w:spacing w:after="0" w:line="240" w:lineRule="auto"/>
        <w:rPr>
          <w:rFonts w:ascii="Century Gothic" w:hAnsi="Century Gothic"/>
        </w:rPr>
      </w:pPr>
    </w:p>
    <w:p w:rsidR="00695ACA" w:rsidRPr="00401818" w:rsidRDefault="00695ACA" w:rsidP="00401818">
      <w:pPr>
        <w:pStyle w:val="ListParagraph"/>
        <w:numPr>
          <w:ilvl w:val="0"/>
          <w:numId w:val="2"/>
        </w:numPr>
        <w:spacing w:after="0" w:line="240" w:lineRule="auto"/>
        <w:rPr>
          <w:rFonts w:ascii="Century Gothic" w:hAnsi="Century Gothic"/>
        </w:rPr>
      </w:pPr>
      <w:r>
        <w:rPr>
          <w:rFonts w:ascii="Century Gothic" w:hAnsi="Century Gothic"/>
        </w:rPr>
        <w:t xml:space="preserve">Visit </w:t>
      </w:r>
      <w:hyperlink r:id="rId5" w:history="1">
        <w:r w:rsidRPr="00C252C1">
          <w:rPr>
            <w:rStyle w:val="Hyperlink"/>
            <w:rFonts w:ascii="Century Gothic" w:hAnsi="Century Gothic"/>
          </w:rPr>
          <w:t>www.befunky.com</w:t>
        </w:r>
      </w:hyperlink>
      <w:r>
        <w:rPr>
          <w:rFonts w:ascii="Century Gothic" w:hAnsi="Century Gothic"/>
        </w:rPr>
        <w:t xml:space="preserve"> and open the collage maker. In the Options panel on the left-hand side, choose “Layout” &gt; “Big Photo Wrap.” Choose one of the layouts from the second or third row (with a large square, surrounded by 6-7 smaller squares). Place the photo of you from Step 2 inside the largest box. Find an image that represents each of the 5-7 media influences you chose in Step 1 and place them in each of the smaller boxes (note: if you only chose 5, delete 2 of your boxes). In each box, add a piece of text that describes the characteristic being affected by each media form.</w:t>
      </w:r>
    </w:p>
    <w:p w:rsidR="00553DFB" w:rsidRDefault="00553DFB" w:rsidP="00553DFB">
      <w:pPr>
        <w:spacing w:after="0" w:line="240" w:lineRule="auto"/>
        <w:contextualSpacing/>
        <w:jc w:val="center"/>
        <w:rPr>
          <w:rFonts w:ascii="Century Gothic" w:hAnsi="Century Gothic"/>
          <w:sz w:val="32"/>
        </w:rPr>
      </w:pPr>
    </w:p>
    <w:p w:rsidR="00553DFB" w:rsidRPr="00401818" w:rsidRDefault="00553DFB" w:rsidP="00553DFB">
      <w:pPr>
        <w:spacing w:after="0" w:line="240" w:lineRule="auto"/>
        <w:contextualSpacing/>
        <w:jc w:val="center"/>
        <w:rPr>
          <w:rFonts w:ascii="Harlow Solid Italic" w:hAnsi="Harlow Solid Italic"/>
          <w:sz w:val="44"/>
        </w:rPr>
      </w:pPr>
      <w:r w:rsidRPr="00401818">
        <w:rPr>
          <w:rFonts w:ascii="Harlow Solid Italic" w:hAnsi="Harlow Solid Italic"/>
          <w:sz w:val="44"/>
        </w:rPr>
        <w:t>Example:</w:t>
      </w:r>
    </w:p>
    <w:p w:rsidR="00401818" w:rsidRPr="00401818" w:rsidRDefault="00401818" w:rsidP="00401818">
      <w:pPr>
        <w:spacing w:after="0" w:line="240" w:lineRule="auto"/>
        <w:contextualSpacing/>
        <w:jc w:val="center"/>
        <w:rPr>
          <w:rFonts w:ascii="Century Gothic" w:hAnsi="Century Gothic"/>
        </w:rPr>
      </w:pPr>
      <w:r>
        <w:rPr>
          <w:rFonts w:ascii="Century Gothic" w:hAnsi="Century Gothic"/>
        </w:rPr>
        <w:t>See next page!</w:t>
      </w:r>
    </w:p>
    <w:p w:rsidR="00401818" w:rsidRPr="00553DFB" w:rsidRDefault="00401818" w:rsidP="00553DFB">
      <w:pPr>
        <w:spacing w:after="0" w:line="240" w:lineRule="auto"/>
        <w:contextualSpacing/>
        <w:jc w:val="center"/>
        <w:rPr>
          <w:rFonts w:ascii="Century Gothic" w:hAnsi="Century Gothic"/>
          <w:sz w:val="32"/>
        </w:rPr>
      </w:pPr>
      <w:bookmarkStart w:id="0" w:name="_GoBack"/>
      <w:r>
        <w:rPr>
          <w:rFonts w:ascii="Harlow Solid Italic" w:hAnsi="Harlow Solid Italic"/>
          <w:noProof/>
          <w:sz w:val="52"/>
        </w:rPr>
        <w:lastRenderedPageBreak/>
        <w:drawing>
          <wp:inline distT="0" distB="0" distL="0" distR="0" wp14:anchorId="2BA64017" wp14:editId="23F57CE9">
            <wp:extent cx="5752214" cy="5752214"/>
            <wp:effectExtent l="0" t="0" r="1270" b="1270"/>
            <wp:docPr id="1" name="Picture 1" descr="G:\NACI_Dec12\Term 1\ELA 10F\Unit 3 - Canadian Teenager (20c)\5 - Media\BeFunkyCollage_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CI_Dec12\Term 1\ELA 10F\Unit 3 - Canadian Teenager (20c)\5 - Media\BeFunkyCollage_Examp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5707" cy="5755707"/>
                    </a:xfrm>
                    <a:prstGeom prst="rect">
                      <a:avLst/>
                    </a:prstGeom>
                    <a:noFill/>
                    <a:ln>
                      <a:noFill/>
                    </a:ln>
                  </pic:spPr>
                </pic:pic>
              </a:graphicData>
            </a:graphic>
          </wp:inline>
        </w:drawing>
      </w:r>
      <w:bookmarkEnd w:id="0"/>
    </w:p>
    <w:sectPr w:rsidR="00401818" w:rsidRPr="00553DFB" w:rsidSect="00401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rlow Solid Italic">
    <w:panose1 w:val="04030604020F02020D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7D09"/>
    <w:multiLevelType w:val="hybridMultilevel"/>
    <w:tmpl w:val="262CB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FE0F7E"/>
    <w:multiLevelType w:val="hybridMultilevel"/>
    <w:tmpl w:val="0008B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FB"/>
    <w:rsid w:val="003A298C"/>
    <w:rsid w:val="00401818"/>
    <w:rsid w:val="00553DFB"/>
    <w:rsid w:val="0069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06C22-AFE2-4CEA-9F4A-60F847B1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ACA"/>
    <w:pPr>
      <w:ind w:left="720"/>
      <w:contextualSpacing/>
    </w:pPr>
  </w:style>
  <w:style w:type="character" w:styleId="Hyperlink">
    <w:name w:val="Hyperlink"/>
    <w:basedOn w:val="DefaultParagraphFont"/>
    <w:uiPriority w:val="99"/>
    <w:unhideWhenUsed/>
    <w:rsid w:val="00695A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efunk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2016-12-12T15:43:00Z</dcterms:created>
  <dcterms:modified xsi:type="dcterms:W3CDTF">2016-12-12T20:40:00Z</dcterms:modified>
</cp:coreProperties>
</file>